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72C" w:rsidRPr="00836DC8" w:rsidRDefault="00A5672C" w:rsidP="00836DC8">
      <w:pPr>
        <w:spacing w:line="360" w:lineRule="auto"/>
        <w:jc w:val="center"/>
        <w:rPr>
          <w:rFonts w:eastAsia="Times New Roman"/>
          <w:lang w:eastAsia="en-US"/>
        </w:rPr>
      </w:pPr>
      <w:r w:rsidRPr="00A5672C">
        <w:rPr>
          <w:rFonts w:ascii="Verdana" w:eastAsia="Times New Roman" w:hAnsi="Verdana"/>
          <w:b/>
          <w:bCs/>
          <w:color w:val="000000"/>
          <w:sz w:val="28"/>
          <w:szCs w:val="28"/>
          <w:lang w:val="en-US" w:eastAsia="en-US"/>
        </w:rPr>
        <w:fldChar w:fldCharType="begin"/>
      </w:r>
      <w:r w:rsidRPr="00A5672C">
        <w:rPr>
          <w:rFonts w:ascii="Verdana" w:eastAsia="Times New Roman" w:hAnsi="Verdana"/>
          <w:b/>
          <w:bCs/>
          <w:color w:val="000000"/>
          <w:sz w:val="28"/>
          <w:szCs w:val="28"/>
          <w:lang w:val="en-US" w:eastAsia="en-US"/>
        </w:rPr>
        <w:instrText xml:space="preserve"> INCLUDEPICTURE "cid:image001.png@01D55C04.00810E20" \* MERGEFORMATINET </w:instrText>
      </w:r>
      <w:r w:rsidRPr="00A5672C">
        <w:rPr>
          <w:rFonts w:ascii="Verdana" w:eastAsia="Times New Roman" w:hAnsi="Verdana"/>
          <w:b/>
          <w:bCs/>
          <w:color w:val="000000"/>
          <w:sz w:val="28"/>
          <w:szCs w:val="28"/>
          <w:lang w:val="en-US" w:eastAsia="en-US"/>
        </w:rPr>
        <w:fldChar w:fldCharType="separate"/>
      </w:r>
      <w:r w:rsidRPr="00A5672C">
        <w:rPr>
          <w:rFonts w:ascii="Verdana" w:eastAsia="Times New Roman" w:hAnsi="Verdana"/>
          <w:b/>
          <w:bCs/>
          <w:noProof/>
          <w:color w:val="000000"/>
          <w:sz w:val="28"/>
          <w:szCs w:val="28"/>
          <w:lang w:val="en-US" w:eastAsia="en-US"/>
        </w:rPr>
        <w:drawing>
          <wp:inline distT="0" distB="0" distL="0" distR="0">
            <wp:extent cx="1995805" cy="3340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805" cy="33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672C">
        <w:rPr>
          <w:rFonts w:ascii="Verdana" w:eastAsia="Times New Roman" w:hAnsi="Verdana"/>
          <w:b/>
          <w:bCs/>
          <w:color w:val="000000"/>
          <w:sz w:val="28"/>
          <w:szCs w:val="28"/>
          <w:lang w:val="en-US" w:eastAsia="en-US"/>
        </w:rPr>
        <w:fldChar w:fldCharType="end"/>
      </w:r>
    </w:p>
    <w:p w:rsidR="00A5672C" w:rsidRDefault="00A5672C" w:rsidP="00836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Theme="minorHAnsi" w:eastAsia="Times New Roman" w:hAnsiTheme="minorHAnsi" w:cstheme="minorHAnsi"/>
          <w:b/>
        </w:rPr>
      </w:pPr>
    </w:p>
    <w:p w:rsidR="00B93313" w:rsidRPr="00836DC8" w:rsidRDefault="00AD4D33" w:rsidP="00836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Theme="minorHAnsi" w:eastAsia="Times New Roman" w:hAnsiTheme="minorHAnsi" w:cstheme="minorHAnsi"/>
          <w:b/>
          <w:sz w:val="30"/>
          <w:szCs w:val="30"/>
        </w:rPr>
      </w:pPr>
      <w:r w:rsidRPr="00836DC8">
        <w:rPr>
          <w:rFonts w:asciiTheme="minorHAnsi" w:eastAsia="Times New Roman" w:hAnsiTheme="minorHAnsi" w:cstheme="minorHAnsi"/>
          <w:b/>
          <w:sz w:val="30"/>
          <w:szCs w:val="30"/>
        </w:rPr>
        <w:t>Sophos</w:t>
      </w:r>
      <w:r w:rsidR="00ED2D05" w:rsidRPr="00836DC8">
        <w:rPr>
          <w:rFonts w:asciiTheme="minorHAnsi" w:eastAsia="Times New Roman" w:hAnsiTheme="minorHAnsi" w:cstheme="minorHAnsi"/>
          <w:b/>
          <w:sz w:val="30"/>
          <w:szCs w:val="30"/>
        </w:rPr>
        <w:t xml:space="preserve"> élue par SE </w:t>
      </w:r>
      <w:proofErr w:type="spellStart"/>
      <w:r w:rsidR="00ED2D05" w:rsidRPr="00836DC8">
        <w:rPr>
          <w:rFonts w:asciiTheme="minorHAnsi" w:eastAsia="Times New Roman" w:hAnsiTheme="minorHAnsi" w:cstheme="minorHAnsi"/>
          <w:b/>
          <w:sz w:val="30"/>
          <w:szCs w:val="30"/>
        </w:rPr>
        <w:t>Labs</w:t>
      </w:r>
      <w:proofErr w:type="spellEnd"/>
      <w:r w:rsidR="00ED2D05" w:rsidRPr="00836DC8">
        <w:rPr>
          <w:rFonts w:asciiTheme="minorHAnsi" w:eastAsia="Times New Roman" w:hAnsiTheme="minorHAnsi" w:cstheme="minorHAnsi"/>
          <w:b/>
          <w:sz w:val="30"/>
          <w:szCs w:val="30"/>
        </w:rPr>
        <w:t xml:space="preserve"> </w:t>
      </w:r>
      <w:r w:rsidR="00B93313" w:rsidRPr="00836DC8">
        <w:rPr>
          <w:rFonts w:asciiTheme="minorHAnsi" w:eastAsia="Times New Roman" w:hAnsiTheme="minorHAnsi" w:cstheme="minorHAnsi"/>
          <w:b/>
          <w:sz w:val="30"/>
          <w:szCs w:val="30"/>
        </w:rPr>
        <w:t>meilleure solution de séc</w:t>
      </w:r>
      <w:r w:rsidRPr="00836DC8">
        <w:rPr>
          <w:rFonts w:asciiTheme="minorHAnsi" w:eastAsia="Times New Roman" w:hAnsiTheme="minorHAnsi" w:cstheme="minorHAnsi"/>
          <w:b/>
          <w:sz w:val="30"/>
          <w:szCs w:val="30"/>
        </w:rPr>
        <w:t xml:space="preserve">urité des systèmes </w:t>
      </w:r>
      <w:r w:rsidR="0033709C" w:rsidRPr="00836DC8">
        <w:rPr>
          <w:rFonts w:asciiTheme="minorHAnsi" w:eastAsia="Times New Roman" w:hAnsiTheme="minorHAnsi" w:cstheme="minorHAnsi"/>
          <w:b/>
          <w:sz w:val="30"/>
          <w:szCs w:val="30"/>
        </w:rPr>
        <w:t>E</w:t>
      </w:r>
      <w:r w:rsidRPr="00836DC8">
        <w:rPr>
          <w:rFonts w:asciiTheme="minorHAnsi" w:eastAsia="Times New Roman" w:hAnsiTheme="minorHAnsi" w:cstheme="minorHAnsi"/>
          <w:b/>
          <w:sz w:val="30"/>
          <w:szCs w:val="30"/>
        </w:rPr>
        <w:t xml:space="preserve">ndpoint </w:t>
      </w:r>
    </w:p>
    <w:p w:rsidR="00B93313" w:rsidRPr="00A5672C" w:rsidRDefault="00B93313" w:rsidP="00836DC8">
      <w:pPr>
        <w:pStyle w:val="HTML-voorafopgemaakt"/>
        <w:spacing w:line="360" w:lineRule="auto"/>
        <w:jc w:val="center"/>
        <w:rPr>
          <w:rFonts w:asciiTheme="minorHAnsi" w:hAnsiTheme="minorHAnsi" w:cstheme="minorHAnsi"/>
          <w:b/>
          <w:bCs/>
          <w:i/>
          <w:sz w:val="22"/>
          <w:szCs w:val="22"/>
        </w:rPr>
      </w:pPr>
      <w:proofErr w:type="spellStart"/>
      <w:r w:rsidRPr="000A5D30">
        <w:rPr>
          <w:rFonts w:asciiTheme="minorHAnsi" w:hAnsiTheme="minorHAnsi" w:cstheme="minorHAnsi"/>
          <w:i/>
          <w:sz w:val="22"/>
          <w:szCs w:val="22"/>
        </w:rPr>
        <w:t>Sop</w:t>
      </w:r>
      <w:r w:rsidR="00AD4D33" w:rsidRPr="000A5D30">
        <w:rPr>
          <w:rFonts w:asciiTheme="minorHAnsi" w:hAnsiTheme="minorHAnsi" w:cstheme="minorHAnsi"/>
          <w:i/>
          <w:sz w:val="22"/>
          <w:szCs w:val="22"/>
        </w:rPr>
        <w:t>hos</w:t>
      </w:r>
      <w:proofErr w:type="spellEnd"/>
      <w:r w:rsidR="00AD4D33" w:rsidRPr="000A5D30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="00AD4D33" w:rsidRPr="000A5D30">
        <w:rPr>
          <w:rFonts w:asciiTheme="minorHAnsi" w:hAnsiTheme="minorHAnsi" w:cstheme="minorHAnsi"/>
          <w:i/>
          <w:sz w:val="22"/>
          <w:szCs w:val="22"/>
        </w:rPr>
        <w:t>Intercept</w:t>
      </w:r>
      <w:proofErr w:type="spellEnd"/>
      <w:r w:rsidR="00AD4D33" w:rsidRPr="000A5D30">
        <w:rPr>
          <w:rFonts w:asciiTheme="minorHAnsi" w:hAnsiTheme="minorHAnsi" w:cstheme="minorHAnsi"/>
          <w:i/>
          <w:sz w:val="22"/>
          <w:szCs w:val="22"/>
        </w:rPr>
        <w:t xml:space="preserve"> X Advanced a été </w:t>
      </w:r>
      <w:r w:rsidR="003D5EFC">
        <w:rPr>
          <w:rFonts w:asciiTheme="minorHAnsi" w:hAnsiTheme="minorHAnsi" w:cstheme="minorHAnsi"/>
          <w:i/>
          <w:sz w:val="22"/>
          <w:szCs w:val="22"/>
        </w:rPr>
        <w:t>reconnu</w:t>
      </w:r>
      <w:r w:rsidR="00ED2D05">
        <w:rPr>
          <w:rFonts w:asciiTheme="minorHAnsi" w:hAnsiTheme="minorHAnsi" w:cstheme="minorHAnsi"/>
          <w:i/>
          <w:sz w:val="22"/>
          <w:szCs w:val="22"/>
        </w:rPr>
        <w:t xml:space="preserve"> comme</w:t>
      </w:r>
      <w:r w:rsidR="003D5EFC">
        <w:rPr>
          <w:rFonts w:asciiTheme="minorHAnsi" w:hAnsiTheme="minorHAnsi" w:cstheme="minorHAnsi"/>
          <w:i/>
          <w:sz w:val="22"/>
          <w:szCs w:val="22"/>
        </w:rPr>
        <w:t xml:space="preserve"> le meilleur du marché</w:t>
      </w:r>
      <w:r w:rsidRPr="000A5D30">
        <w:rPr>
          <w:rFonts w:asciiTheme="minorHAnsi" w:hAnsiTheme="minorHAnsi" w:cstheme="minorHAnsi"/>
          <w:i/>
          <w:sz w:val="22"/>
          <w:szCs w:val="22"/>
        </w:rPr>
        <w:t xml:space="preserve"> en matière de protection </w:t>
      </w:r>
      <w:r w:rsidR="00AD4D33" w:rsidRPr="000A5D30">
        <w:rPr>
          <w:rFonts w:asciiTheme="minorHAnsi" w:hAnsiTheme="minorHAnsi" w:cstheme="minorHAnsi"/>
          <w:i/>
          <w:sz w:val="22"/>
          <w:szCs w:val="22"/>
        </w:rPr>
        <w:t xml:space="preserve">des systèmes </w:t>
      </w:r>
      <w:proofErr w:type="spellStart"/>
      <w:r w:rsidR="00AD4D33" w:rsidRPr="000A5D30">
        <w:rPr>
          <w:rFonts w:asciiTheme="minorHAnsi" w:hAnsiTheme="minorHAnsi" w:cstheme="minorHAnsi"/>
          <w:i/>
          <w:sz w:val="22"/>
          <w:szCs w:val="22"/>
        </w:rPr>
        <w:t>endpoint</w:t>
      </w:r>
      <w:proofErr w:type="spellEnd"/>
      <w:r w:rsidR="00AD4D33" w:rsidRPr="000A5D30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0A5D30">
        <w:rPr>
          <w:rFonts w:asciiTheme="minorHAnsi" w:hAnsiTheme="minorHAnsi" w:cstheme="minorHAnsi"/>
          <w:i/>
          <w:sz w:val="22"/>
          <w:szCs w:val="22"/>
        </w:rPr>
        <w:t>contre les menaces</w:t>
      </w:r>
    </w:p>
    <w:p w:rsidR="00B93313" w:rsidRPr="00A5672C" w:rsidRDefault="00B93313" w:rsidP="00836DC8">
      <w:pPr>
        <w:spacing w:line="360" w:lineRule="auto"/>
        <w:rPr>
          <w:sz w:val="22"/>
          <w:szCs w:val="22"/>
        </w:rPr>
      </w:pPr>
    </w:p>
    <w:p w:rsidR="00B93313" w:rsidRPr="00836DC8" w:rsidRDefault="00836DC8" w:rsidP="00836DC8">
      <w:pPr>
        <w:pStyle w:val="HTML-voorafopgemaakt"/>
        <w:spacing w:line="360" w:lineRule="auto"/>
        <w:rPr>
          <w:rFonts w:ascii="Calibri" w:hAnsi="Calibri" w:cs="Calibri"/>
        </w:rPr>
      </w:pPr>
      <w:proofErr w:type="spellStart"/>
      <w:r w:rsidRPr="00836DC8">
        <w:rPr>
          <w:rFonts w:ascii="Calibri" w:hAnsi="Calibri" w:cs="Calibri"/>
          <w:b/>
        </w:rPr>
        <w:t>Oosterhout</w:t>
      </w:r>
      <w:proofErr w:type="spellEnd"/>
      <w:r w:rsidR="00B93313" w:rsidRPr="00836DC8">
        <w:rPr>
          <w:rFonts w:ascii="Calibri" w:hAnsi="Calibri" w:cs="Calibri"/>
          <w:b/>
        </w:rPr>
        <w:t xml:space="preserve"> - </w:t>
      </w:r>
      <w:r w:rsidR="00A5672C" w:rsidRPr="00836DC8">
        <w:rPr>
          <w:rFonts w:ascii="Calibri" w:hAnsi="Calibri" w:cs="Calibri"/>
          <w:b/>
        </w:rPr>
        <w:t>5</w:t>
      </w:r>
      <w:r w:rsidR="00B93313" w:rsidRPr="00836DC8">
        <w:rPr>
          <w:rFonts w:ascii="Calibri" w:hAnsi="Calibri" w:cs="Calibri"/>
          <w:b/>
        </w:rPr>
        <w:t xml:space="preserve"> septembre 2019</w:t>
      </w:r>
      <w:r w:rsidR="00B93313" w:rsidRPr="00836DC8">
        <w:rPr>
          <w:rFonts w:ascii="Calibri" w:hAnsi="Calibri" w:cs="Calibri"/>
        </w:rPr>
        <w:t xml:space="preserve"> - </w:t>
      </w:r>
      <w:hyperlink r:id="rId8" w:history="1">
        <w:r w:rsidR="00B93313" w:rsidRPr="00836DC8">
          <w:rPr>
            <w:rStyle w:val="Hyperlink"/>
            <w:rFonts w:ascii="Calibri" w:hAnsi="Calibri" w:cs="Calibri"/>
          </w:rPr>
          <w:t>Sophos</w:t>
        </w:r>
      </w:hyperlink>
      <w:r w:rsidR="00B93313" w:rsidRPr="00836DC8">
        <w:rPr>
          <w:rFonts w:ascii="Calibri" w:hAnsi="Calibri" w:cs="Calibri"/>
        </w:rPr>
        <w:t xml:space="preserve"> (</w:t>
      </w:r>
      <w:proofErr w:type="gramStart"/>
      <w:r w:rsidR="00B93313" w:rsidRPr="00836DC8">
        <w:rPr>
          <w:rFonts w:ascii="Calibri" w:hAnsi="Calibri" w:cs="Calibri"/>
        </w:rPr>
        <w:t>LSE:</w:t>
      </w:r>
      <w:proofErr w:type="gramEnd"/>
      <w:r w:rsidR="00B93313" w:rsidRPr="00836DC8">
        <w:rPr>
          <w:rFonts w:ascii="Calibri" w:hAnsi="Calibri" w:cs="Calibri"/>
        </w:rPr>
        <w:t xml:space="preserve"> SOPH), leader mondial de la sécurité des rése</w:t>
      </w:r>
      <w:r w:rsidR="00AD4D33" w:rsidRPr="00836DC8">
        <w:rPr>
          <w:rFonts w:ascii="Calibri" w:hAnsi="Calibri" w:cs="Calibri"/>
        </w:rPr>
        <w:t xml:space="preserve">aux et des systèmes </w:t>
      </w:r>
      <w:proofErr w:type="spellStart"/>
      <w:r w:rsidR="00AD4D33" w:rsidRPr="00836DC8">
        <w:rPr>
          <w:rFonts w:ascii="Calibri" w:hAnsi="Calibri" w:cs="Calibri"/>
        </w:rPr>
        <w:t>endpoint</w:t>
      </w:r>
      <w:proofErr w:type="spellEnd"/>
      <w:r w:rsidR="00B93313" w:rsidRPr="00836DC8">
        <w:rPr>
          <w:rFonts w:ascii="Calibri" w:hAnsi="Calibri" w:cs="Calibri"/>
        </w:rPr>
        <w:t>, a</w:t>
      </w:r>
      <w:r w:rsidR="0033709C" w:rsidRPr="00836DC8">
        <w:rPr>
          <w:rFonts w:ascii="Calibri" w:hAnsi="Calibri" w:cs="Calibri"/>
        </w:rPr>
        <w:t>nnonce</w:t>
      </w:r>
      <w:r w:rsidR="00AD4D33" w:rsidRPr="00836DC8">
        <w:rPr>
          <w:rFonts w:ascii="Calibri" w:hAnsi="Calibri" w:cs="Calibri"/>
        </w:rPr>
        <w:t xml:space="preserve"> aujourd’hui sa nomination</w:t>
      </w:r>
      <w:r w:rsidR="00B93313" w:rsidRPr="00836DC8">
        <w:rPr>
          <w:rFonts w:ascii="Calibri" w:hAnsi="Calibri" w:cs="Calibri"/>
        </w:rPr>
        <w:t xml:space="preserve"> </w:t>
      </w:r>
      <w:r w:rsidR="00AD4D33" w:rsidRPr="00836DC8">
        <w:rPr>
          <w:rFonts w:ascii="Calibri" w:hAnsi="Calibri" w:cs="Calibri"/>
        </w:rPr>
        <w:t xml:space="preserve">comme </w:t>
      </w:r>
      <w:r w:rsidR="00B93313" w:rsidRPr="00836DC8">
        <w:rPr>
          <w:rFonts w:ascii="Calibri" w:hAnsi="Calibri" w:cs="Calibri"/>
        </w:rPr>
        <w:t>meilleure solution de sé</w:t>
      </w:r>
      <w:r w:rsidR="00AD4D33" w:rsidRPr="00836DC8">
        <w:rPr>
          <w:rFonts w:ascii="Calibri" w:hAnsi="Calibri" w:cs="Calibri"/>
        </w:rPr>
        <w:t xml:space="preserve">curité 2019 des systèmes </w:t>
      </w:r>
      <w:proofErr w:type="spellStart"/>
      <w:r w:rsidR="00AD4D33" w:rsidRPr="00836DC8">
        <w:rPr>
          <w:rFonts w:ascii="Calibri" w:hAnsi="Calibri" w:cs="Calibri"/>
        </w:rPr>
        <w:t>endpoint</w:t>
      </w:r>
      <w:proofErr w:type="spellEnd"/>
      <w:r w:rsidR="00AD4D33" w:rsidRPr="00836DC8">
        <w:rPr>
          <w:rFonts w:ascii="Calibri" w:hAnsi="Calibri" w:cs="Calibri"/>
        </w:rPr>
        <w:t xml:space="preserve"> pour </w:t>
      </w:r>
      <w:r w:rsidR="00881B1C" w:rsidRPr="00836DC8">
        <w:rPr>
          <w:rFonts w:ascii="Calibri" w:hAnsi="Calibri" w:cs="Calibri"/>
        </w:rPr>
        <w:t xml:space="preserve">les </w:t>
      </w:r>
      <w:r w:rsidR="00D75ACC" w:rsidRPr="00836DC8">
        <w:rPr>
          <w:rFonts w:ascii="Calibri" w:hAnsi="Calibri" w:cs="Calibri"/>
        </w:rPr>
        <w:t xml:space="preserve">PME </w:t>
      </w:r>
      <w:r w:rsidRPr="00836DC8">
        <w:rPr>
          <w:rFonts w:ascii="Calibri" w:hAnsi="Calibri" w:cs="Calibri"/>
        </w:rPr>
        <w:t xml:space="preserve">(0-250 employés) </w:t>
      </w:r>
      <w:r w:rsidR="00B93313" w:rsidRPr="00836DC8">
        <w:rPr>
          <w:rFonts w:ascii="Calibri" w:hAnsi="Calibri" w:cs="Calibri"/>
        </w:rPr>
        <w:t xml:space="preserve">par SE </w:t>
      </w:r>
      <w:proofErr w:type="spellStart"/>
      <w:r w:rsidR="00B93313" w:rsidRPr="00836DC8">
        <w:rPr>
          <w:rFonts w:ascii="Calibri" w:hAnsi="Calibri" w:cs="Calibri"/>
        </w:rPr>
        <w:t>Labs</w:t>
      </w:r>
      <w:proofErr w:type="spellEnd"/>
      <w:r w:rsidR="00B93313" w:rsidRPr="00836DC8">
        <w:rPr>
          <w:rFonts w:ascii="Calibri" w:hAnsi="Calibri" w:cs="Calibri"/>
        </w:rPr>
        <w:t xml:space="preserve"> dans so</w:t>
      </w:r>
      <w:r w:rsidR="001A10AC" w:rsidRPr="00836DC8">
        <w:rPr>
          <w:rFonts w:ascii="Calibri" w:hAnsi="Calibri" w:cs="Calibri"/>
        </w:rPr>
        <w:t>n «</w:t>
      </w:r>
      <w:r w:rsidR="00354E4E" w:rsidRPr="00836DC8">
        <w:rPr>
          <w:rFonts w:ascii="Calibri" w:hAnsi="Calibri" w:cs="Calibri"/>
        </w:rPr>
        <w:t xml:space="preserve"> </w:t>
      </w:r>
      <w:r w:rsidR="00835853" w:rsidRPr="00836DC8">
        <w:rPr>
          <w:rFonts w:ascii="Calibri" w:hAnsi="Calibri" w:cs="Calibri"/>
        </w:rPr>
        <w:t>r</w:t>
      </w:r>
      <w:r w:rsidR="001A10AC" w:rsidRPr="00836DC8">
        <w:rPr>
          <w:rFonts w:ascii="Calibri" w:hAnsi="Calibri" w:cs="Calibri"/>
        </w:rPr>
        <w:t>apport annuel</w:t>
      </w:r>
      <w:r w:rsidR="00354E4E" w:rsidRPr="00836DC8">
        <w:rPr>
          <w:rFonts w:ascii="Calibri" w:hAnsi="Calibri" w:cs="Calibri"/>
        </w:rPr>
        <w:t xml:space="preserve"> </w:t>
      </w:r>
      <w:r w:rsidR="001A10AC" w:rsidRPr="00836DC8">
        <w:rPr>
          <w:rFonts w:ascii="Calibri" w:hAnsi="Calibri" w:cs="Calibri"/>
        </w:rPr>
        <w:t>» inaugural. Ce</w:t>
      </w:r>
      <w:r w:rsidR="00354E4E" w:rsidRPr="00836DC8">
        <w:rPr>
          <w:rFonts w:ascii="Calibri" w:hAnsi="Calibri" w:cs="Calibri"/>
        </w:rPr>
        <w:t xml:space="preserve"> nouveau rapport reconna</w:t>
      </w:r>
      <w:r w:rsidR="0033709C" w:rsidRPr="00836DC8">
        <w:rPr>
          <w:rFonts w:ascii="Calibri" w:hAnsi="Calibri" w:cs="Calibri"/>
        </w:rPr>
        <w:t>î</w:t>
      </w:r>
      <w:r w:rsidR="00354E4E" w:rsidRPr="00836DC8">
        <w:rPr>
          <w:rFonts w:ascii="Calibri" w:hAnsi="Calibri" w:cs="Calibri"/>
        </w:rPr>
        <w:t>t</w:t>
      </w:r>
      <w:r w:rsidR="00B93313" w:rsidRPr="00836DC8">
        <w:rPr>
          <w:rFonts w:ascii="Calibri" w:hAnsi="Calibri" w:cs="Calibri"/>
        </w:rPr>
        <w:t xml:space="preserve"> </w:t>
      </w:r>
      <w:hyperlink r:id="rId9" w:history="1">
        <w:r w:rsidR="00B93313" w:rsidRPr="00836DC8">
          <w:rPr>
            <w:rStyle w:val="Hyperlink"/>
            <w:rFonts w:ascii="Calibri" w:hAnsi="Calibri" w:cs="Calibri"/>
          </w:rPr>
          <w:t>Intercept X Advan</w:t>
        </w:r>
        <w:r w:rsidR="003D5EFC" w:rsidRPr="00836DC8">
          <w:rPr>
            <w:rStyle w:val="Hyperlink"/>
            <w:rFonts w:ascii="Calibri" w:hAnsi="Calibri" w:cs="Calibri"/>
          </w:rPr>
          <w:t>ced</w:t>
        </w:r>
      </w:hyperlink>
      <w:r w:rsidR="003D5EFC" w:rsidRPr="00836DC8">
        <w:rPr>
          <w:rFonts w:ascii="Calibri" w:hAnsi="Calibri" w:cs="Calibri"/>
        </w:rPr>
        <w:t xml:space="preserve"> comme l</w:t>
      </w:r>
      <w:r w:rsidR="00080D95" w:rsidRPr="00836DC8">
        <w:rPr>
          <w:rFonts w:ascii="Calibri" w:hAnsi="Calibri" w:cs="Calibri"/>
        </w:rPr>
        <w:t xml:space="preserve">a </w:t>
      </w:r>
      <w:r w:rsidR="003D5EFC" w:rsidRPr="00836DC8">
        <w:rPr>
          <w:rFonts w:ascii="Calibri" w:hAnsi="Calibri" w:cs="Calibri"/>
        </w:rPr>
        <w:t>meilleur</w:t>
      </w:r>
      <w:r w:rsidR="00080D95" w:rsidRPr="00836DC8">
        <w:rPr>
          <w:rFonts w:ascii="Calibri" w:hAnsi="Calibri" w:cs="Calibri"/>
        </w:rPr>
        <w:t>e</w:t>
      </w:r>
      <w:r w:rsidR="003D5EFC" w:rsidRPr="00836DC8">
        <w:rPr>
          <w:rFonts w:ascii="Calibri" w:hAnsi="Calibri" w:cs="Calibri"/>
        </w:rPr>
        <w:t xml:space="preserve"> du marché</w:t>
      </w:r>
      <w:r w:rsidR="00B93313" w:rsidRPr="00836DC8">
        <w:rPr>
          <w:rFonts w:ascii="Calibri" w:hAnsi="Calibri" w:cs="Calibri"/>
        </w:rPr>
        <w:t xml:space="preserve"> en matière de protection</w:t>
      </w:r>
      <w:r w:rsidR="001A10AC" w:rsidRPr="00836DC8">
        <w:rPr>
          <w:rFonts w:ascii="Calibri" w:hAnsi="Calibri" w:cs="Calibri"/>
        </w:rPr>
        <w:t xml:space="preserve"> des systèmes endpoint contre les menaces, sur la base </w:t>
      </w:r>
      <w:r w:rsidR="00B93313" w:rsidRPr="00836DC8">
        <w:rPr>
          <w:rFonts w:ascii="Calibri" w:hAnsi="Calibri" w:cs="Calibri"/>
        </w:rPr>
        <w:t>de</w:t>
      </w:r>
      <w:r w:rsidR="001A10AC" w:rsidRPr="00836DC8">
        <w:rPr>
          <w:rFonts w:ascii="Calibri" w:hAnsi="Calibri" w:cs="Calibri"/>
        </w:rPr>
        <w:t>s</w:t>
      </w:r>
      <w:r w:rsidR="00B93313" w:rsidRPr="00836DC8">
        <w:rPr>
          <w:rFonts w:ascii="Calibri" w:hAnsi="Calibri" w:cs="Calibri"/>
        </w:rPr>
        <w:t xml:space="preserve"> solides performances du produit après des mois de tests approfondis. </w:t>
      </w:r>
    </w:p>
    <w:p w:rsidR="00B93313" w:rsidRPr="00836DC8" w:rsidRDefault="00B93313" w:rsidP="00836DC8">
      <w:pPr>
        <w:spacing w:line="360" w:lineRule="auto"/>
        <w:rPr>
          <w:sz w:val="20"/>
          <w:szCs w:val="20"/>
        </w:rPr>
      </w:pPr>
    </w:p>
    <w:p w:rsidR="00B93313" w:rsidRPr="00836DC8" w:rsidRDefault="00354E4E" w:rsidP="00836DC8">
      <w:pPr>
        <w:pStyle w:val="HTML-voorafopgemaakt"/>
        <w:spacing w:line="360" w:lineRule="auto"/>
        <w:rPr>
          <w:rFonts w:ascii="Calibri" w:hAnsi="Calibri" w:cs="Calibri"/>
        </w:rPr>
      </w:pPr>
      <w:r w:rsidRPr="00836DC8">
        <w:rPr>
          <w:rFonts w:ascii="Calibri" w:hAnsi="Calibri" w:cs="Calibri"/>
        </w:rPr>
        <w:t xml:space="preserve">SE </w:t>
      </w:r>
      <w:proofErr w:type="spellStart"/>
      <w:r w:rsidRPr="00836DC8">
        <w:rPr>
          <w:rFonts w:ascii="Calibri" w:hAnsi="Calibri" w:cs="Calibri"/>
        </w:rPr>
        <w:t>Labs</w:t>
      </w:r>
      <w:proofErr w:type="spellEnd"/>
      <w:r w:rsidRPr="00836DC8">
        <w:rPr>
          <w:rFonts w:ascii="Calibri" w:hAnsi="Calibri" w:cs="Calibri"/>
        </w:rPr>
        <w:t xml:space="preserve"> « </w:t>
      </w:r>
      <w:r w:rsidR="00B93313" w:rsidRPr="00836DC8">
        <w:rPr>
          <w:rFonts w:ascii="Calibri" w:hAnsi="Calibri" w:cs="Calibri"/>
        </w:rPr>
        <w:t xml:space="preserve">a testé plus de 50 produits différents en utilisant plus de 5 000 attaques ciblées. Ces attaques ont été menées de manière réaliste à l'aide d'outils de piratage accessibles au </w:t>
      </w:r>
      <w:r w:rsidR="001A10AC" w:rsidRPr="00836DC8">
        <w:rPr>
          <w:rFonts w:ascii="Calibri" w:hAnsi="Calibri" w:cs="Calibri"/>
        </w:rPr>
        <w:t xml:space="preserve">grand </w:t>
      </w:r>
      <w:r w:rsidR="00B93313" w:rsidRPr="00836DC8">
        <w:rPr>
          <w:rFonts w:ascii="Calibri" w:hAnsi="Calibri" w:cs="Calibri"/>
        </w:rPr>
        <w:t>public », selon le rapport. «</w:t>
      </w:r>
      <w:r w:rsidR="001A10AC" w:rsidRPr="00836DC8">
        <w:rPr>
          <w:rFonts w:ascii="Calibri" w:hAnsi="Calibri" w:cs="Calibri"/>
        </w:rPr>
        <w:t xml:space="preserve"> Pour </w:t>
      </w:r>
      <w:r w:rsidR="0033709C" w:rsidRPr="00836DC8">
        <w:rPr>
          <w:rFonts w:ascii="Calibri" w:hAnsi="Calibri" w:cs="Calibri"/>
        </w:rPr>
        <w:t xml:space="preserve">être sûrs </w:t>
      </w:r>
      <w:r w:rsidR="00B93313" w:rsidRPr="00836DC8">
        <w:rPr>
          <w:rFonts w:ascii="Calibri" w:hAnsi="Calibri" w:cs="Calibri"/>
        </w:rPr>
        <w:t>que nos tests so</w:t>
      </w:r>
      <w:r w:rsidR="001A10AC" w:rsidRPr="00836DC8">
        <w:rPr>
          <w:rFonts w:ascii="Calibri" w:hAnsi="Calibri" w:cs="Calibri"/>
        </w:rPr>
        <w:t>ie</w:t>
      </w:r>
      <w:r w:rsidR="00B93313" w:rsidRPr="00836DC8">
        <w:rPr>
          <w:rFonts w:ascii="Calibri" w:hAnsi="Calibri" w:cs="Calibri"/>
        </w:rPr>
        <w:t>nt aussi réalistes et utiles que possible,</w:t>
      </w:r>
      <w:r w:rsidR="001A10AC" w:rsidRPr="00836DC8">
        <w:rPr>
          <w:rFonts w:ascii="Calibri" w:hAnsi="Calibri" w:cs="Calibri"/>
        </w:rPr>
        <w:t xml:space="preserve"> nous observons d’un point de vue technique les failles de sécurité dans le monde réel. Cette approche</w:t>
      </w:r>
      <w:r w:rsidR="00B93313" w:rsidRPr="00836DC8">
        <w:rPr>
          <w:rFonts w:ascii="Calibri" w:hAnsi="Calibri" w:cs="Calibri"/>
        </w:rPr>
        <w:t xml:space="preserve"> nous permet </w:t>
      </w:r>
      <w:r w:rsidR="001A10AC" w:rsidRPr="00836DC8">
        <w:rPr>
          <w:rFonts w:ascii="Calibri" w:hAnsi="Calibri" w:cs="Calibri"/>
        </w:rPr>
        <w:t xml:space="preserve">ainsi </w:t>
      </w:r>
      <w:r w:rsidR="00B93313" w:rsidRPr="00836DC8">
        <w:rPr>
          <w:rFonts w:ascii="Calibri" w:hAnsi="Calibri" w:cs="Calibri"/>
        </w:rPr>
        <w:t xml:space="preserve">d’adapter et de modifier nos tests </w:t>
      </w:r>
      <w:r w:rsidR="001A10AC" w:rsidRPr="00836DC8">
        <w:rPr>
          <w:rFonts w:ascii="Calibri" w:hAnsi="Calibri" w:cs="Calibri"/>
        </w:rPr>
        <w:t>de la même manière que</w:t>
      </w:r>
      <w:r w:rsidR="00881B1C" w:rsidRPr="00836DC8">
        <w:rPr>
          <w:rFonts w:ascii="Calibri" w:hAnsi="Calibri" w:cs="Calibri"/>
        </w:rPr>
        <w:t xml:space="preserve"> le font</w:t>
      </w:r>
      <w:r w:rsidR="001A10AC" w:rsidRPr="00836DC8">
        <w:rPr>
          <w:rFonts w:ascii="Calibri" w:hAnsi="Calibri" w:cs="Calibri"/>
        </w:rPr>
        <w:t xml:space="preserve"> les véritables attaquants </w:t>
      </w:r>
      <w:r w:rsidR="00B93313" w:rsidRPr="00836DC8">
        <w:rPr>
          <w:rFonts w:ascii="Calibri" w:hAnsi="Calibri" w:cs="Calibri"/>
        </w:rPr>
        <w:t>»</w:t>
      </w:r>
      <w:r w:rsidR="001A10AC" w:rsidRPr="00836DC8">
        <w:rPr>
          <w:rFonts w:ascii="Calibri" w:hAnsi="Calibri" w:cs="Calibri"/>
        </w:rPr>
        <w:t>.</w:t>
      </w:r>
      <w:r w:rsidR="00B93313" w:rsidRPr="00836DC8">
        <w:rPr>
          <w:rFonts w:ascii="Calibri" w:hAnsi="Calibri" w:cs="Calibri"/>
        </w:rPr>
        <w:t xml:space="preserve"> </w:t>
      </w:r>
    </w:p>
    <w:p w:rsidR="00B93313" w:rsidRPr="00836DC8" w:rsidRDefault="00B93313" w:rsidP="00836DC8">
      <w:pPr>
        <w:pStyle w:val="HTML-voorafopgemaakt"/>
        <w:spacing w:line="360" w:lineRule="auto"/>
        <w:rPr>
          <w:rFonts w:ascii="Calibri" w:hAnsi="Calibri" w:cs="Calibri"/>
        </w:rPr>
      </w:pPr>
    </w:p>
    <w:p w:rsidR="00B93313" w:rsidRPr="00836DC8" w:rsidRDefault="00B93313" w:rsidP="00836DC8">
      <w:pPr>
        <w:pStyle w:val="HTML-voorafopgemaakt"/>
        <w:spacing w:line="360" w:lineRule="auto"/>
        <w:rPr>
          <w:rFonts w:ascii="Calibri" w:eastAsiaTheme="minorHAnsi" w:hAnsi="Calibri" w:cs="Calibri"/>
        </w:rPr>
      </w:pPr>
      <w:r w:rsidRPr="00836DC8">
        <w:rPr>
          <w:rFonts w:ascii="Calibri" w:hAnsi="Calibri" w:cs="Calibri"/>
        </w:rPr>
        <w:t>Intercept X A</w:t>
      </w:r>
      <w:r w:rsidR="001A10AC" w:rsidRPr="00836DC8">
        <w:rPr>
          <w:rFonts w:ascii="Calibri" w:hAnsi="Calibri" w:cs="Calibri"/>
        </w:rPr>
        <w:t>dvanced se classe systématiquement comme la meilleure solution</w:t>
      </w:r>
      <w:r w:rsidRPr="00836DC8">
        <w:rPr>
          <w:rFonts w:ascii="Calibri" w:hAnsi="Calibri" w:cs="Calibri"/>
        </w:rPr>
        <w:t xml:space="preserve"> pour détecter et </w:t>
      </w:r>
      <w:r w:rsidR="00D75ACC" w:rsidRPr="00836DC8">
        <w:rPr>
          <w:rFonts w:ascii="Calibri" w:hAnsi="Calibri" w:cs="Calibri"/>
        </w:rPr>
        <w:t>bloquer</w:t>
      </w:r>
      <w:r w:rsidRPr="00836DC8">
        <w:rPr>
          <w:rFonts w:ascii="Calibri" w:hAnsi="Calibri" w:cs="Calibri"/>
        </w:rPr>
        <w:t xml:space="preserve"> les a</w:t>
      </w:r>
      <w:r w:rsidR="001A10AC" w:rsidRPr="00836DC8">
        <w:rPr>
          <w:rFonts w:ascii="Calibri" w:hAnsi="Calibri" w:cs="Calibri"/>
        </w:rPr>
        <w:t xml:space="preserve">ttaques. </w:t>
      </w:r>
      <w:r w:rsidR="007723C1" w:rsidRPr="00836DC8">
        <w:rPr>
          <w:rFonts w:ascii="Calibri" w:hAnsi="Calibri" w:cs="Calibri"/>
        </w:rPr>
        <w:t>Dans l</w:t>
      </w:r>
      <w:r w:rsidR="001A10AC" w:rsidRPr="00836DC8">
        <w:rPr>
          <w:rFonts w:ascii="Calibri" w:hAnsi="Calibri" w:cs="Calibri"/>
        </w:rPr>
        <w:t xml:space="preserve">es rapports de test </w:t>
      </w:r>
      <w:r w:rsidR="00881B1C" w:rsidRPr="00836DC8">
        <w:rPr>
          <w:rFonts w:ascii="Calibri" w:hAnsi="Calibri" w:cs="Calibri"/>
        </w:rPr>
        <w:t xml:space="preserve">SE Labs </w:t>
      </w:r>
      <w:r w:rsidR="001A10AC" w:rsidRPr="00836DC8">
        <w:rPr>
          <w:rFonts w:ascii="Calibri" w:hAnsi="Calibri" w:cs="Calibri"/>
        </w:rPr>
        <w:t>2019 sur la</w:t>
      </w:r>
      <w:r w:rsidRPr="00836DC8">
        <w:rPr>
          <w:rFonts w:ascii="Calibri" w:hAnsi="Calibri" w:cs="Calibri"/>
        </w:rPr>
        <w:t xml:space="preserve"> protection des </w:t>
      </w:r>
      <w:r w:rsidR="00881B1C" w:rsidRPr="00836DC8">
        <w:rPr>
          <w:rFonts w:ascii="Calibri" w:hAnsi="Calibri" w:cs="Calibri"/>
        </w:rPr>
        <w:t>systèmes endpoint</w:t>
      </w:r>
      <w:r w:rsidR="007723C1" w:rsidRPr="00836DC8">
        <w:rPr>
          <w:rFonts w:ascii="Calibri" w:hAnsi="Calibri" w:cs="Calibri"/>
        </w:rPr>
        <w:t>, Intercept X Advanced a</w:t>
      </w:r>
      <w:r w:rsidR="006D45D3" w:rsidRPr="00836DC8">
        <w:rPr>
          <w:rFonts w:ascii="Calibri" w:hAnsi="Calibri" w:cs="Calibri"/>
        </w:rPr>
        <w:t xml:space="preserve"> délivré une précision globale de 100% </w:t>
      </w:r>
      <w:r w:rsidR="007723C1" w:rsidRPr="00836DC8">
        <w:rPr>
          <w:rFonts w:ascii="Calibri" w:hAnsi="Calibri" w:cs="Calibri"/>
        </w:rPr>
        <w:t>pour la protect</w:t>
      </w:r>
      <w:r w:rsidR="006D45D3" w:rsidRPr="00836DC8">
        <w:rPr>
          <w:rFonts w:ascii="Calibri" w:hAnsi="Calibri" w:cs="Calibri"/>
        </w:rPr>
        <w:t xml:space="preserve">ion des systèmes endpoint des </w:t>
      </w:r>
      <w:r w:rsidRPr="00836DC8">
        <w:rPr>
          <w:rFonts w:ascii="Calibri" w:hAnsi="Calibri" w:cs="Calibri"/>
        </w:rPr>
        <w:t>entre</w:t>
      </w:r>
      <w:r w:rsidR="006D45D3" w:rsidRPr="00836DC8">
        <w:rPr>
          <w:rFonts w:ascii="Calibri" w:hAnsi="Calibri" w:cs="Calibri"/>
        </w:rPr>
        <w:t>prises et PME</w:t>
      </w:r>
      <w:r w:rsidR="00836DC8" w:rsidRPr="00836DC8">
        <w:rPr>
          <w:rFonts w:ascii="Calibri" w:hAnsi="Calibri" w:cs="Calibri"/>
        </w:rPr>
        <w:t xml:space="preserve"> (</w:t>
      </w:r>
      <w:r w:rsidR="00836DC8" w:rsidRPr="00836DC8">
        <w:rPr>
          <w:rFonts w:ascii="Calibri" w:hAnsi="Calibri" w:cs="Calibri"/>
        </w:rPr>
        <w:t>0-250 employés</w:t>
      </w:r>
      <w:r w:rsidR="00836DC8" w:rsidRPr="00836DC8">
        <w:rPr>
          <w:rFonts w:ascii="Calibri" w:hAnsi="Calibri" w:cs="Calibri"/>
        </w:rPr>
        <w:t>)</w:t>
      </w:r>
      <w:r w:rsidR="007723C1" w:rsidRPr="00836DC8">
        <w:rPr>
          <w:rFonts w:ascii="Calibri" w:hAnsi="Calibri" w:cs="Calibri"/>
        </w:rPr>
        <w:t xml:space="preserve">. </w:t>
      </w:r>
      <w:r w:rsidR="00881B1C" w:rsidRPr="00836DC8">
        <w:rPr>
          <w:rFonts w:ascii="Calibri" w:hAnsi="Calibri" w:cs="Calibri"/>
        </w:rPr>
        <w:t>A ce jour, i</w:t>
      </w:r>
      <w:r w:rsidR="007723C1" w:rsidRPr="00836DC8">
        <w:rPr>
          <w:rFonts w:ascii="Calibri" w:hAnsi="Calibri" w:cs="Calibri"/>
        </w:rPr>
        <w:t>l a également obtenu</w:t>
      </w:r>
      <w:r w:rsidR="00881B1C" w:rsidRPr="00836DC8">
        <w:rPr>
          <w:rFonts w:ascii="Calibri" w:hAnsi="Calibri" w:cs="Calibri"/>
        </w:rPr>
        <w:t xml:space="preserve"> </w:t>
      </w:r>
      <w:r w:rsidR="007723C1" w:rsidRPr="00836DC8">
        <w:rPr>
          <w:rFonts w:ascii="Calibri" w:hAnsi="Calibri" w:cs="Calibri"/>
        </w:rPr>
        <w:t>la note</w:t>
      </w:r>
      <w:r w:rsidR="003D5EFC" w:rsidRPr="00836DC8">
        <w:rPr>
          <w:rFonts w:ascii="Calibri" w:hAnsi="Calibri" w:cs="Calibri"/>
        </w:rPr>
        <w:t xml:space="preserve"> AAA dans chacun des</w:t>
      </w:r>
      <w:r w:rsidRPr="00836DC8">
        <w:rPr>
          <w:rFonts w:ascii="Calibri" w:hAnsi="Calibri" w:cs="Calibri"/>
        </w:rPr>
        <w:t xml:space="preserve"> test</w:t>
      </w:r>
      <w:r w:rsidR="003D5EFC" w:rsidRPr="00836DC8">
        <w:rPr>
          <w:rFonts w:ascii="Calibri" w:hAnsi="Calibri" w:cs="Calibri"/>
        </w:rPr>
        <w:t>s</w:t>
      </w:r>
      <w:r w:rsidRPr="00836DC8">
        <w:rPr>
          <w:rFonts w:ascii="Calibri" w:hAnsi="Calibri" w:cs="Calibri"/>
        </w:rPr>
        <w:t xml:space="preserve"> </w:t>
      </w:r>
      <w:r w:rsidR="007723C1" w:rsidRPr="00836DC8">
        <w:rPr>
          <w:rFonts w:ascii="Calibri" w:hAnsi="Calibri" w:cs="Calibri"/>
        </w:rPr>
        <w:t>réalisé</w:t>
      </w:r>
      <w:r w:rsidR="003D5EFC" w:rsidRPr="00836DC8">
        <w:rPr>
          <w:rFonts w:ascii="Calibri" w:hAnsi="Calibri" w:cs="Calibri"/>
        </w:rPr>
        <w:t>s</w:t>
      </w:r>
      <w:r w:rsidR="007723C1" w:rsidRPr="00836DC8">
        <w:rPr>
          <w:rFonts w:ascii="Calibri" w:hAnsi="Calibri" w:cs="Calibri"/>
        </w:rPr>
        <w:t xml:space="preserve"> par </w:t>
      </w:r>
      <w:r w:rsidR="007933C8" w:rsidRPr="00836DC8">
        <w:rPr>
          <w:rFonts w:ascii="Calibri" w:hAnsi="Calibri" w:cs="Calibri"/>
        </w:rPr>
        <w:t xml:space="preserve">SE </w:t>
      </w:r>
      <w:proofErr w:type="spellStart"/>
      <w:r w:rsidR="007933C8" w:rsidRPr="00836DC8">
        <w:rPr>
          <w:rFonts w:ascii="Calibri" w:hAnsi="Calibri" w:cs="Calibri"/>
        </w:rPr>
        <w:t>Labs</w:t>
      </w:r>
      <w:proofErr w:type="spellEnd"/>
      <w:r w:rsidRPr="00836DC8">
        <w:rPr>
          <w:rFonts w:ascii="Calibri" w:hAnsi="Calibri" w:cs="Calibri"/>
        </w:rPr>
        <w:t>.</w:t>
      </w:r>
      <w:r w:rsidRPr="00836DC8">
        <w:rPr>
          <w:rFonts w:ascii="Calibri" w:eastAsiaTheme="minorHAnsi" w:hAnsi="Calibri" w:cs="Calibri"/>
        </w:rPr>
        <w:t xml:space="preserve"> </w:t>
      </w:r>
    </w:p>
    <w:p w:rsidR="00B93313" w:rsidRPr="00836DC8" w:rsidRDefault="00B93313" w:rsidP="00836DC8">
      <w:pPr>
        <w:spacing w:line="360" w:lineRule="auto"/>
        <w:rPr>
          <w:color w:val="000000"/>
          <w:sz w:val="20"/>
          <w:szCs w:val="20"/>
        </w:rPr>
      </w:pPr>
    </w:p>
    <w:p w:rsidR="00B93313" w:rsidRPr="00836DC8" w:rsidRDefault="00B93313" w:rsidP="00836DC8">
      <w:pPr>
        <w:pStyle w:val="HTML-voorafopgemaakt"/>
        <w:spacing w:line="360" w:lineRule="auto"/>
        <w:rPr>
          <w:rFonts w:ascii="Calibri" w:hAnsi="Calibri" w:cs="Calibri"/>
          <w:color w:val="000000"/>
        </w:rPr>
      </w:pPr>
      <w:r w:rsidRPr="00836DC8">
        <w:rPr>
          <w:rFonts w:ascii="Calibri" w:hAnsi="Calibri" w:cs="Calibri"/>
        </w:rPr>
        <w:t>«</w:t>
      </w:r>
      <w:r w:rsidR="006D45D3" w:rsidRPr="00836DC8">
        <w:rPr>
          <w:rFonts w:ascii="Calibri" w:hAnsi="Calibri" w:cs="Calibri"/>
        </w:rPr>
        <w:t xml:space="preserve"> </w:t>
      </w:r>
      <w:r w:rsidRPr="00836DC8">
        <w:rPr>
          <w:rFonts w:ascii="Calibri" w:hAnsi="Calibri" w:cs="Calibri"/>
        </w:rPr>
        <w:t>Les cybercriminels font constamment évoluer leurs méthodes et lancent de nouvelles attaques po</w:t>
      </w:r>
      <w:r w:rsidR="00354E4E" w:rsidRPr="00836DC8">
        <w:rPr>
          <w:rFonts w:ascii="Calibri" w:hAnsi="Calibri" w:cs="Calibri"/>
        </w:rPr>
        <w:t xml:space="preserve">ur </w:t>
      </w:r>
      <w:r w:rsidR="006D45D3" w:rsidRPr="00836DC8">
        <w:rPr>
          <w:rFonts w:ascii="Calibri" w:hAnsi="Calibri" w:cs="Calibri"/>
        </w:rPr>
        <w:t>éviter toute détection</w:t>
      </w:r>
      <w:r w:rsidR="00835853" w:rsidRPr="00836DC8">
        <w:rPr>
          <w:rFonts w:ascii="Calibri" w:hAnsi="Calibri" w:cs="Calibri"/>
        </w:rPr>
        <w:t xml:space="preserve"> </w:t>
      </w:r>
      <w:r w:rsidRPr="00836DC8">
        <w:rPr>
          <w:rFonts w:ascii="Calibri" w:hAnsi="Calibri" w:cs="Calibri"/>
        </w:rPr>
        <w:t xml:space="preserve">», a déclaré Dan </w:t>
      </w:r>
      <w:proofErr w:type="spellStart"/>
      <w:r w:rsidRPr="00836DC8">
        <w:rPr>
          <w:rFonts w:ascii="Calibri" w:hAnsi="Calibri" w:cs="Calibri"/>
        </w:rPr>
        <w:t>Schiappa</w:t>
      </w:r>
      <w:proofErr w:type="spellEnd"/>
      <w:r w:rsidRPr="00836DC8">
        <w:rPr>
          <w:rFonts w:ascii="Calibri" w:hAnsi="Calibri" w:cs="Calibri"/>
        </w:rPr>
        <w:t xml:space="preserve">, </w:t>
      </w:r>
      <w:r w:rsidR="00D75ACC" w:rsidRPr="00836DC8">
        <w:rPr>
          <w:rFonts w:ascii="Calibri" w:hAnsi="Calibri" w:cs="Calibri"/>
        </w:rPr>
        <w:t>C</w:t>
      </w:r>
      <w:r w:rsidR="006D45D3" w:rsidRPr="00836DC8">
        <w:rPr>
          <w:rFonts w:ascii="Calibri" w:hAnsi="Calibri" w:cs="Calibri"/>
          <w:color w:val="000000"/>
        </w:rPr>
        <w:t xml:space="preserve">hief </w:t>
      </w:r>
      <w:r w:rsidR="00D75ACC" w:rsidRPr="00836DC8">
        <w:rPr>
          <w:rFonts w:ascii="Calibri" w:hAnsi="Calibri" w:cs="Calibri"/>
          <w:color w:val="000000"/>
        </w:rPr>
        <w:t>P</w:t>
      </w:r>
      <w:r w:rsidR="006D45D3" w:rsidRPr="00836DC8">
        <w:rPr>
          <w:rFonts w:ascii="Calibri" w:hAnsi="Calibri" w:cs="Calibri"/>
          <w:color w:val="000000"/>
        </w:rPr>
        <w:t xml:space="preserve">roduct </w:t>
      </w:r>
      <w:proofErr w:type="spellStart"/>
      <w:r w:rsidR="00D75ACC" w:rsidRPr="00836DC8">
        <w:rPr>
          <w:rFonts w:ascii="Calibri" w:hAnsi="Calibri" w:cs="Calibri"/>
          <w:color w:val="000000"/>
        </w:rPr>
        <w:t>O</w:t>
      </w:r>
      <w:r w:rsidR="006D45D3" w:rsidRPr="00836DC8">
        <w:rPr>
          <w:rFonts w:ascii="Calibri" w:hAnsi="Calibri" w:cs="Calibri"/>
          <w:color w:val="000000"/>
        </w:rPr>
        <w:t>fficer</w:t>
      </w:r>
      <w:proofErr w:type="spellEnd"/>
      <w:r w:rsidRPr="00836DC8">
        <w:rPr>
          <w:rFonts w:ascii="Calibri" w:hAnsi="Calibri" w:cs="Calibri"/>
        </w:rPr>
        <w:t xml:space="preserve"> chez Sophos. «</w:t>
      </w:r>
      <w:r w:rsidR="006D45D3" w:rsidRPr="00836DC8">
        <w:rPr>
          <w:rFonts w:ascii="Calibri" w:hAnsi="Calibri" w:cs="Calibri"/>
        </w:rPr>
        <w:t xml:space="preserve"> </w:t>
      </w:r>
      <w:r w:rsidRPr="00836DC8">
        <w:rPr>
          <w:rFonts w:ascii="Calibri" w:hAnsi="Calibri" w:cs="Calibri"/>
        </w:rPr>
        <w:t xml:space="preserve">Les attaques actives automatisées ciblant des entreprises de toutes tailles sont en </w:t>
      </w:r>
      <w:r w:rsidR="00881B1C" w:rsidRPr="00836DC8">
        <w:rPr>
          <w:rFonts w:ascii="Calibri" w:hAnsi="Calibri" w:cs="Calibri"/>
        </w:rPr>
        <w:t>augmentation, et ces dernières</w:t>
      </w:r>
      <w:r w:rsidRPr="00836DC8">
        <w:rPr>
          <w:rFonts w:ascii="Calibri" w:hAnsi="Calibri" w:cs="Calibri"/>
        </w:rPr>
        <w:t xml:space="preserve"> ont besoin</w:t>
      </w:r>
      <w:r w:rsidR="006D45D3" w:rsidRPr="00836DC8">
        <w:rPr>
          <w:rFonts w:ascii="Calibri" w:hAnsi="Calibri" w:cs="Calibri"/>
        </w:rPr>
        <w:t>,</w:t>
      </w:r>
      <w:r w:rsidRPr="00836DC8">
        <w:rPr>
          <w:rFonts w:ascii="Calibri" w:hAnsi="Calibri" w:cs="Calibri"/>
        </w:rPr>
        <w:t xml:space="preserve"> </w:t>
      </w:r>
      <w:r w:rsidR="006D45D3" w:rsidRPr="00836DC8">
        <w:rPr>
          <w:rFonts w:ascii="Calibri" w:hAnsi="Calibri" w:cs="Calibri"/>
        </w:rPr>
        <w:t xml:space="preserve">plus que jamais, d'une protection avancée </w:t>
      </w:r>
      <w:r w:rsidR="00835853" w:rsidRPr="00836DC8">
        <w:rPr>
          <w:rFonts w:ascii="Calibri" w:hAnsi="Calibri" w:cs="Calibri"/>
        </w:rPr>
        <w:t xml:space="preserve">au niveau </w:t>
      </w:r>
      <w:r w:rsidR="006D45D3" w:rsidRPr="00836DC8">
        <w:rPr>
          <w:rFonts w:ascii="Calibri" w:hAnsi="Calibri" w:cs="Calibri"/>
        </w:rPr>
        <w:t>de leurs systèmes endpoint</w:t>
      </w:r>
      <w:r w:rsidRPr="00836DC8">
        <w:rPr>
          <w:rFonts w:ascii="Calibri" w:hAnsi="Calibri" w:cs="Calibri"/>
        </w:rPr>
        <w:t>. Sophos s'est engagé</w:t>
      </w:r>
      <w:r w:rsidR="00FB3BA8" w:rsidRPr="00836DC8">
        <w:rPr>
          <w:rFonts w:ascii="Calibri" w:hAnsi="Calibri" w:cs="Calibri"/>
        </w:rPr>
        <w:t>e</w:t>
      </w:r>
      <w:r w:rsidRPr="00836DC8">
        <w:rPr>
          <w:rFonts w:ascii="Calibri" w:hAnsi="Calibri" w:cs="Calibri"/>
        </w:rPr>
        <w:t xml:space="preserve"> à mettre fi</w:t>
      </w:r>
      <w:r w:rsidR="006D45D3" w:rsidRPr="00836DC8">
        <w:rPr>
          <w:rFonts w:ascii="Calibri" w:hAnsi="Calibri" w:cs="Calibri"/>
        </w:rPr>
        <w:t>n aux cyberattaques du type zero-day inédites</w:t>
      </w:r>
      <w:r w:rsidR="00835853" w:rsidRPr="00836DC8">
        <w:rPr>
          <w:rFonts w:ascii="Calibri" w:hAnsi="Calibri" w:cs="Calibri"/>
        </w:rPr>
        <w:t xml:space="preserve">, </w:t>
      </w:r>
      <w:r w:rsidR="006D45D3" w:rsidRPr="00836DC8">
        <w:rPr>
          <w:rFonts w:ascii="Calibri" w:hAnsi="Calibri" w:cs="Calibri"/>
        </w:rPr>
        <w:t>aux attaques par ransomware ainsi qu’</w:t>
      </w:r>
      <w:r w:rsidR="00354E4E" w:rsidRPr="00836DC8">
        <w:rPr>
          <w:rFonts w:ascii="Calibri" w:hAnsi="Calibri" w:cs="Calibri"/>
        </w:rPr>
        <w:t xml:space="preserve">aux </w:t>
      </w:r>
      <w:r w:rsidRPr="00836DC8">
        <w:rPr>
          <w:rFonts w:ascii="Calibri" w:hAnsi="Calibri" w:cs="Calibri"/>
        </w:rPr>
        <w:t>autres attaques toujours utilisées</w:t>
      </w:r>
      <w:r w:rsidR="006D45D3" w:rsidRPr="00836DC8">
        <w:rPr>
          <w:rFonts w:ascii="Calibri" w:hAnsi="Calibri" w:cs="Calibri"/>
        </w:rPr>
        <w:t xml:space="preserve"> par les cybercriminels. Cette récompense</w:t>
      </w:r>
      <w:r w:rsidRPr="00836DC8">
        <w:rPr>
          <w:rFonts w:ascii="Calibri" w:hAnsi="Calibri" w:cs="Calibri"/>
        </w:rPr>
        <w:t xml:space="preserve"> confirme</w:t>
      </w:r>
      <w:r w:rsidR="006D45D3" w:rsidRPr="00836DC8">
        <w:rPr>
          <w:rFonts w:ascii="Calibri" w:hAnsi="Calibri" w:cs="Calibri"/>
        </w:rPr>
        <w:t xml:space="preserve"> bien que nous aidons sans relâche les entreprises</w:t>
      </w:r>
      <w:r w:rsidRPr="00836DC8">
        <w:rPr>
          <w:rFonts w:ascii="Calibri" w:hAnsi="Calibri" w:cs="Calibri"/>
        </w:rPr>
        <w:t xml:space="preserve"> à c</w:t>
      </w:r>
      <w:r w:rsidR="006D45D3" w:rsidRPr="00836DC8">
        <w:rPr>
          <w:rFonts w:ascii="Calibri" w:hAnsi="Calibri" w:cs="Calibri"/>
        </w:rPr>
        <w:t>onserver une longueur d’avance ».</w:t>
      </w:r>
    </w:p>
    <w:p w:rsidR="00B93313" w:rsidRPr="00836DC8" w:rsidRDefault="00B93313" w:rsidP="00836DC8">
      <w:pPr>
        <w:spacing w:line="360" w:lineRule="auto"/>
        <w:rPr>
          <w:sz w:val="20"/>
          <w:szCs w:val="20"/>
        </w:rPr>
      </w:pPr>
    </w:p>
    <w:p w:rsidR="00A5672C" w:rsidRPr="00836DC8" w:rsidRDefault="00B93313" w:rsidP="00836DC8">
      <w:pPr>
        <w:pStyle w:val="HTML-voorafopgemaakt"/>
        <w:spacing w:line="360" w:lineRule="auto"/>
        <w:rPr>
          <w:rFonts w:ascii="Calibri" w:hAnsi="Calibri" w:cs="Calibri"/>
          <w:color w:val="000000"/>
        </w:rPr>
      </w:pPr>
      <w:r w:rsidRPr="00836DC8">
        <w:rPr>
          <w:rFonts w:ascii="Calibri" w:hAnsi="Calibri" w:cs="Calibri"/>
        </w:rPr>
        <w:t>Intercept X Advanced est la solution de prév</w:t>
      </w:r>
      <w:r w:rsidR="006D45D3" w:rsidRPr="00836DC8">
        <w:rPr>
          <w:rFonts w:ascii="Calibri" w:hAnsi="Calibri" w:cs="Calibri"/>
        </w:rPr>
        <w:t>ention des systèmes endpoint la plus sophistiquée du marché. Elle propose</w:t>
      </w:r>
      <w:r w:rsidRPr="00836DC8">
        <w:rPr>
          <w:rFonts w:ascii="Calibri" w:hAnsi="Calibri" w:cs="Calibri"/>
        </w:rPr>
        <w:t xml:space="preserve"> pl</w:t>
      </w:r>
      <w:r w:rsidR="00ED2D05" w:rsidRPr="00836DC8">
        <w:rPr>
          <w:rFonts w:ascii="Calibri" w:hAnsi="Calibri" w:cs="Calibri"/>
        </w:rPr>
        <w:t>usieurs niveaux de sécurité permettant ainsi</w:t>
      </w:r>
      <w:r w:rsidRPr="00836DC8">
        <w:rPr>
          <w:rFonts w:ascii="Calibri" w:hAnsi="Calibri" w:cs="Calibri"/>
        </w:rPr>
        <w:t xml:space="preserve"> </w:t>
      </w:r>
      <w:r w:rsidR="00ED2D05" w:rsidRPr="00836DC8">
        <w:rPr>
          <w:rFonts w:ascii="Calibri" w:hAnsi="Calibri" w:cs="Calibri"/>
        </w:rPr>
        <w:t>d’</w:t>
      </w:r>
      <w:r w:rsidRPr="00836DC8">
        <w:rPr>
          <w:rFonts w:ascii="Calibri" w:hAnsi="Calibri" w:cs="Calibri"/>
        </w:rPr>
        <w:t>offrir une protection inégalée contre les attaques avancé</w:t>
      </w:r>
      <w:r w:rsidR="006D45D3" w:rsidRPr="00836DC8">
        <w:rPr>
          <w:rFonts w:ascii="Calibri" w:hAnsi="Calibri" w:cs="Calibri"/>
        </w:rPr>
        <w:t xml:space="preserve">es. Grâce à </w:t>
      </w:r>
      <w:r w:rsidRPr="00836DC8">
        <w:rPr>
          <w:rFonts w:ascii="Calibri" w:hAnsi="Calibri" w:cs="Calibri"/>
        </w:rPr>
        <w:t>la technolog</w:t>
      </w:r>
      <w:r w:rsidR="006D45D3" w:rsidRPr="00836DC8">
        <w:rPr>
          <w:rFonts w:ascii="Calibri" w:hAnsi="Calibri" w:cs="Calibri"/>
        </w:rPr>
        <w:t>ie deep learning et anti-exploit</w:t>
      </w:r>
      <w:r w:rsidRPr="00836DC8">
        <w:rPr>
          <w:rFonts w:ascii="Calibri" w:hAnsi="Calibri" w:cs="Calibri"/>
        </w:rPr>
        <w:t>, Inte</w:t>
      </w:r>
      <w:r w:rsidR="006D45D3" w:rsidRPr="00836DC8">
        <w:rPr>
          <w:rFonts w:ascii="Calibri" w:hAnsi="Calibri" w:cs="Calibri"/>
        </w:rPr>
        <w:t xml:space="preserve">rcept X Advanced bloque un très </w:t>
      </w:r>
      <w:r w:rsidRPr="00836DC8">
        <w:rPr>
          <w:rFonts w:ascii="Calibri" w:hAnsi="Calibri" w:cs="Calibri"/>
        </w:rPr>
        <w:t xml:space="preserve">grand nombre de menaces en utilisant une approche complète de défense en profondeur </w:t>
      </w:r>
      <w:r w:rsidR="00ED2D05" w:rsidRPr="00836DC8">
        <w:rPr>
          <w:rFonts w:ascii="Calibri" w:hAnsi="Calibri" w:cs="Calibri"/>
        </w:rPr>
        <w:t xml:space="preserve">en matière de </w:t>
      </w:r>
      <w:r w:rsidR="006D45D3" w:rsidRPr="00836DC8">
        <w:rPr>
          <w:rFonts w:ascii="Calibri" w:hAnsi="Calibri" w:cs="Calibri"/>
        </w:rPr>
        <w:t xml:space="preserve">protection des systèmes </w:t>
      </w:r>
      <w:proofErr w:type="spellStart"/>
      <w:r w:rsidR="006D45D3" w:rsidRPr="00836DC8">
        <w:rPr>
          <w:rFonts w:ascii="Calibri" w:hAnsi="Calibri" w:cs="Calibri"/>
        </w:rPr>
        <w:t>endpoint</w:t>
      </w:r>
      <w:proofErr w:type="spellEnd"/>
      <w:r w:rsidRPr="00836DC8">
        <w:rPr>
          <w:rFonts w:ascii="Calibri" w:hAnsi="Calibri" w:cs="Calibri"/>
        </w:rPr>
        <w:t>.</w:t>
      </w:r>
      <w:r w:rsidRPr="00836DC8">
        <w:rPr>
          <w:rFonts w:ascii="Calibri" w:hAnsi="Calibri" w:cs="Calibri"/>
          <w:color w:val="000000"/>
        </w:rPr>
        <w:t xml:space="preserve"> </w:t>
      </w:r>
    </w:p>
    <w:p w:rsidR="00A5672C" w:rsidRPr="00836DC8" w:rsidRDefault="00A5672C" w:rsidP="00836DC8">
      <w:pPr>
        <w:autoSpaceDE w:val="0"/>
        <w:autoSpaceDN w:val="0"/>
        <w:spacing w:line="360" w:lineRule="auto"/>
        <w:rPr>
          <w:sz w:val="20"/>
          <w:szCs w:val="20"/>
        </w:rPr>
      </w:pPr>
    </w:p>
    <w:p w:rsidR="00836DC8" w:rsidRPr="00836DC8" w:rsidRDefault="00836DC8" w:rsidP="00836DC8">
      <w:pPr>
        <w:widowControl w:val="0"/>
        <w:suppressAutoHyphens/>
        <w:spacing w:afterLines="200" w:after="480" w:line="360" w:lineRule="auto"/>
        <w:rPr>
          <w:sz w:val="20"/>
          <w:szCs w:val="20"/>
        </w:rPr>
      </w:pPr>
      <w:bookmarkStart w:id="0" w:name="_GoBack"/>
      <w:r w:rsidRPr="00836DC8">
        <w:rPr>
          <w:b/>
          <w:bCs/>
          <w:iCs/>
          <w:color w:val="000000" w:themeColor="text1"/>
          <w:sz w:val="20"/>
          <w:szCs w:val="20"/>
        </w:rPr>
        <w:lastRenderedPageBreak/>
        <w:t xml:space="preserve">À propos </w:t>
      </w:r>
      <w:r w:rsidRPr="00836DC8">
        <w:rPr>
          <w:rFonts w:eastAsia="SimSun"/>
          <w:b/>
          <w:kern w:val="1"/>
          <w:sz w:val="20"/>
          <w:szCs w:val="20"/>
          <w:lang w:eastAsia="zh-CN" w:bidi="hi-IN"/>
        </w:rPr>
        <w:t xml:space="preserve">de </w:t>
      </w:r>
      <w:proofErr w:type="spellStart"/>
      <w:r w:rsidRPr="00836DC8">
        <w:rPr>
          <w:rFonts w:eastAsia="SimSun"/>
          <w:b/>
          <w:kern w:val="1"/>
          <w:sz w:val="20"/>
          <w:szCs w:val="20"/>
          <w:lang w:eastAsia="zh-CN" w:bidi="hi-IN"/>
        </w:rPr>
        <w:t>Sophos</w:t>
      </w:r>
      <w:proofErr w:type="spellEnd"/>
      <w:r w:rsidRPr="00836DC8">
        <w:rPr>
          <w:rFonts w:eastAsia="SimSun"/>
          <w:b/>
          <w:kern w:val="1"/>
          <w:sz w:val="20"/>
          <w:szCs w:val="20"/>
          <w:lang w:eastAsia="zh-CN" w:bidi="hi-IN"/>
        </w:rPr>
        <w:br/>
      </w:r>
      <w:proofErr w:type="spellStart"/>
      <w:r w:rsidRPr="00836DC8">
        <w:rPr>
          <w:sz w:val="20"/>
          <w:szCs w:val="20"/>
        </w:rPr>
        <w:t>Sophos</w:t>
      </w:r>
      <w:proofErr w:type="spellEnd"/>
      <w:r w:rsidRPr="00836DC8">
        <w:rPr>
          <w:sz w:val="20"/>
          <w:szCs w:val="20"/>
        </w:rPr>
        <w:t xml:space="preserve"> est un leader dans la sécurité </w:t>
      </w:r>
      <w:proofErr w:type="spellStart"/>
      <w:r w:rsidRPr="00836DC8">
        <w:rPr>
          <w:sz w:val="20"/>
          <w:szCs w:val="20"/>
        </w:rPr>
        <w:t>Next-Generation</w:t>
      </w:r>
      <w:proofErr w:type="spellEnd"/>
      <w:r w:rsidRPr="00836DC8">
        <w:rPr>
          <w:sz w:val="20"/>
          <w:szCs w:val="20"/>
        </w:rPr>
        <w:t xml:space="preserve"> des systèmes </w:t>
      </w:r>
      <w:proofErr w:type="spellStart"/>
      <w:r w:rsidRPr="00836DC8">
        <w:rPr>
          <w:sz w:val="20"/>
          <w:szCs w:val="20"/>
        </w:rPr>
        <w:t>Endpoint</w:t>
      </w:r>
      <w:proofErr w:type="spellEnd"/>
      <w:r w:rsidRPr="00836DC8">
        <w:rPr>
          <w:sz w:val="20"/>
          <w:szCs w:val="20"/>
        </w:rPr>
        <w:t xml:space="preserve"> et des réseaux. En tant que pionnier en matière de sécurité synchronisée, </w:t>
      </w:r>
      <w:proofErr w:type="spellStart"/>
      <w:r w:rsidRPr="00836DC8">
        <w:rPr>
          <w:sz w:val="20"/>
          <w:szCs w:val="20"/>
        </w:rPr>
        <w:t>Sophos</w:t>
      </w:r>
      <w:proofErr w:type="spellEnd"/>
      <w:r w:rsidRPr="00836DC8">
        <w:rPr>
          <w:sz w:val="20"/>
          <w:szCs w:val="20"/>
        </w:rPr>
        <w:t xml:space="preserve"> développe son offre innovante qui comprend des solutions pour les systèmes </w:t>
      </w:r>
      <w:proofErr w:type="spellStart"/>
      <w:r w:rsidRPr="00836DC8">
        <w:rPr>
          <w:sz w:val="20"/>
          <w:szCs w:val="20"/>
        </w:rPr>
        <w:t>Endpoint</w:t>
      </w:r>
      <w:proofErr w:type="spellEnd"/>
      <w:r w:rsidRPr="00836DC8">
        <w:rPr>
          <w:sz w:val="20"/>
          <w:szCs w:val="20"/>
        </w:rPr>
        <w:t xml:space="preserve">, les réseaux, le chiffrement, le web, les emails et les mobiles, afin de mieux travailler ensemble. Plus de 100 millions d’utilisateurs dans 150 pays font confiance à </w:t>
      </w:r>
      <w:proofErr w:type="spellStart"/>
      <w:r w:rsidRPr="00836DC8">
        <w:rPr>
          <w:sz w:val="20"/>
          <w:szCs w:val="20"/>
        </w:rPr>
        <w:t>Sophos</w:t>
      </w:r>
      <w:proofErr w:type="spellEnd"/>
      <w:r w:rsidRPr="00836DC8">
        <w:rPr>
          <w:sz w:val="20"/>
          <w:szCs w:val="20"/>
        </w:rPr>
        <w:t xml:space="preserve">, et considèrent sa gamme complète de produits de sécurité informatique comme la meilleure solution pour se protéger contre les menaces complexes et la perte de données. Les produits </w:t>
      </w:r>
      <w:proofErr w:type="spellStart"/>
      <w:r w:rsidRPr="00836DC8">
        <w:rPr>
          <w:sz w:val="20"/>
          <w:szCs w:val="20"/>
        </w:rPr>
        <w:t>Sophos</w:t>
      </w:r>
      <w:proofErr w:type="spellEnd"/>
      <w:r w:rsidRPr="00836DC8">
        <w:rPr>
          <w:sz w:val="20"/>
          <w:szCs w:val="20"/>
        </w:rPr>
        <w:t xml:space="preserve"> sont disponibles exclusivement via un réseau mondial de plus de 39 000 partenaires enregistrés. Le siège social de </w:t>
      </w:r>
      <w:proofErr w:type="spellStart"/>
      <w:r w:rsidRPr="00836DC8">
        <w:rPr>
          <w:sz w:val="20"/>
          <w:szCs w:val="20"/>
        </w:rPr>
        <w:t>Sophos</w:t>
      </w:r>
      <w:proofErr w:type="spellEnd"/>
      <w:r w:rsidRPr="00836DC8">
        <w:rPr>
          <w:sz w:val="20"/>
          <w:szCs w:val="20"/>
        </w:rPr>
        <w:t xml:space="preserve"> se situe à Oxford (Royaume-Uni), et </w:t>
      </w:r>
      <w:proofErr w:type="spellStart"/>
      <w:r w:rsidRPr="00836DC8">
        <w:rPr>
          <w:sz w:val="20"/>
          <w:szCs w:val="20"/>
        </w:rPr>
        <w:t>Sophos</w:t>
      </w:r>
      <w:proofErr w:type="spellEnd"/>
      <w:r w:rsidRPr="00836DC8">
        <w:rPr>
          <w:sz w:val="20"/>
          <w:szCs w:val="20"/>
        </w:rPr>
        <w:t xml:space="preserve"> a été introduit à la bourse de Londres sous le nom SOPH. Plus d’informations sont disponibles sur </w:t>
      </w:r>
      <w:hyperlink r:id="rId10" w:history="1">
        <w:r w:rsidRPr="00836DC8">
          <w:rPr>
            <w:rStyle w:val="Hyperlink"/>
            <w:sz w:val="20"/>
            <w:szCs w:val="20"/>
          </w:rPr>
          <w:t>www.sophos.com</w:t>
        </w:r>
      </w:hyperlink>
      <w:r w:rsidRPr="00836DC8">
        <w:rPr>
          <w:sz w:val="20"/>
          <w:szCs w:val="20"/>
        </w:rPr>
        <w:t>.</w:t>
      </w:r>
    </w:p>
    <w:p w:rsidR="00836DC8" w:rsidRPr="00836DC8" w:rsidRDefault="00836DC8" w:rsidP="00836DC8">
      <w:pPr>
        <w:widowControl w:val="0"/>
        <w:suppressAutoHyphens/>
        <w:spacing w:afterLines="200" w:after="480" w:line="360" w:lineRule="auto"/>
        <w:rPr>
          <w:sz w:val="20"/>
          <w:szCs w:val="20"/>
        </w:rPr>
      </w:pPr>
      <w:r w:rsidRPr="00836DC8">
        <w:rPr>
          <w:b/>
          <w:bCs/>
          <w:color w:val="000000"/>
          <w:sz w:val="20"/>
          <w:szCs w:val="20"/>
        </w:rPr>
        <w:t xml:space="preserve">Contacts Presse : </w:t>
      </w:r>
      <w:r w:rsidRPr="00836DC8">
        <w:rPr>
          <w:b/>
          <w:bCs/>
          <w:color w:val="000000"/>
          <w:sz w:val="20"/>
          <w:szCs w:val="20"/>
        </w:rPr>
        <w:br/>
      </w:r>
      <w:r w:rsidRPr="00836DC8">
        <w:rPr>
          <w:bCs/>
          <w:color w:val="000000"/>
          <w:sz w:val="20"/>
          <w:szCs w:val="20"/>
        </w:rPr>
        <w:t xml:space="preserve">Sandra Van </w:t>
      </w:r>
      <w:proofErr w:type="spellStart"/>
      <w:r w:rsidRPr="00836DC8">
        <w:rPr>
          <w:bCs/>
          <w:color w:val="000000"/>
          <w:sz w:val="20"/>
          <w:szCs w:val="20"/>
        </w:rPr>
        <w:t>Hauwaert</w:t>
      </w:r>
      <w:proofErr w:type="spellEnd"/>
      <w:r w:rsidRPr="00836DC8">
        <w:rPr>
          <w:bCs/>
          <w:color w:val="000000"/>
          <w:sz w:val="20"/>
          <w:szCs w:val="20"/>
        </w:rPr>
        <w:t xml:space="preserve">, Square Egg, </w:t>
      </w:r>
      <w:hyperlink r:id="rId11" w:history="1">
        <w:r w:rsidRPr="00836DC8">
          <w:rPr>
            <w:rStyle w:val="Hyperlink"/>
            <w:sz w:val="20"/>
            <w:szCs w:val="20"/>
          </w:rPr>
          <w:t>sandra@square-egg.be</w:t>
        </w:r>
      </w:hyperlink>
      <w:r w:rsidRPr="00836DC8">
        <w:rPr>
          <w:bCs/>
          <w:color w:val="000000"/>
          <w:sz w:val="20"/>
          <w:szCs w:val="20"/>
        </w:rPr>
        <w:t>, GSM 0497 251816</w:t>
      </w:r>
    </w:p>
    <w:bookmarkEnd w:id="0"/>
    <w:p w:rsidR="00A5672C" w:rsidRPr="00836DC8" w:rsidRDefault="00A5672C" w:rsidP="00836DC8">
      <w:pPr>
        <w:spacing w:line="360" w:lineRule="auto"/>
        <w:jc w:val="both"/>
        <w:rPr>
          <w:color w:val="000000"/>
          <w:sz w:val="20"/>
          <w:szCs w:val="20"/>
        </w:rPr>
      </w:pPr>
    </w:p>
    <w:p w:rsidR="00A5672C" w:rsidRPr="00836DC8" w:rsidRDefault="00A5672C" w:rsidP="00836DC8">
      <w:pPr>
        <w:spacing w:line="360" w:lineRule="auto"/>
        <w:jc w:val="both"/>
        <w:rPr>
          <w:color w:val="000000"/>
          <w:sz w:val="20"/>
          <w:szCs w:val="20"/>
        </w:rPr>
      </w:pPr>
    </w:p>
    <w:sectPr w:rsidR="00A5672C" w:rsidRPr="00836DC8" w:rsidSect="00836DC8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313"/>
    <w:rsid w:val="00080D95"/>
    <w:rsid w:val="000A5D30"/>
    <w:rsid w:val="00185A6C"/>
    <w:rsid w:val="001A10AC"/>
    <w:rsid w:val="00287C64"/>
    <w:rsid w:val="002A4432"/>
    <w:rsid w:val="0033709C"/>
    <w:rsid w:val="00354E4E"/>
    <w:rsid w:val="003D5EFC"/>
    <w:rsid w:val="004F4111"/>
    <w:rsid w:val="006D45D3"/>
    <w:rsid w:val="007723C1"/>
    <w:rsid w:val="007933C8"/>
    <w:rsid w:val="00835853"/>
    <w:rsid w:val="00836DC8"/>
    <w:rsid w:val="00881B1C"/>
    <w:rsid w:val="00895924"/>
    <w:rsid w:val="00A5672C"/>
    <w:rsid w:val="00AD4D33"/>
    <w:rsid w:val="00B93313"/>
    <w:rsid w:val="00D75ACC"/>
    <w:rsid w:val="00E926A4"/>
    <w:rsid w:val="00ED2D05"/>
    <w:rsid w:val="00FB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49C01"/>
  <w15:docId w15:val="{50D2F1EE-D84F-A445-8C4D-61D6BCD5F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B93313"/>
    <w:pPr>
      <w:spacing w:after="0" w:line="240" w:lineRule="auto"/>
    </w:pPr>
    <w:rPr>
      <w:rFonts w:ascii="Calibri" w:hAnsi="Calibri" w:cs="Calibri"/>
      <w:sz w:val="24"/>
      <w:szCs w:val="24"/>
      <w:lang w:eastAsia="fr-FR"/>
    </w:rPr>
  </w:style>
  <w:style w:type="paragraph" w:styleId="Kop2">
    <w:name w:val="heading 2"/>
    <w:basedOn w:val="Standaard"/>
    <w:link w:val="Kop2Char"/>
    <w:uiPriority w:val="9"/>
    <w:semiHidden/>
    <w:unhideWhenUsed/>
    <w:qFormat/>
    <w:rsid w:val="00B93313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semiHidden/>
    <w:rsid w:val="00B93313"/>
    <w:rPr>
      <w:rFonts w:ascii="Times New Roman" w:hAnsi="Times New Roman" w:cs="Times New Roman"/>
      <w:b/>
      <w:bCs/>
      <w:sz w:val="36"/>
      <w:szCs w:val="36"/>
      <w:lang w:eastAsia="fr-FR"/>
    </w:rPr>
  </w:style>
  <w:style w:type="character" w:styleId="Hyperlink">
    <w:name w:val="Hyperlink"/>
    <w:basedOn w:val="Standaardalinea-lettertype"/>
    <w:uiPriority w:val="99"/>
    <w:unhideWhenUsed/>
    <w:rsid w:val="00B93313"/>
    <w:rPr>
      <w:color w:val="0563C1"/>
      <w:u w:val="single"/>
    </w:rPr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B93313"/>
    <w:pPr>
      <w:ind w:left="5904" w:hanging="864"/>
    </w:pPr>
    <w:rPr>
      <w:rFonts w:ascii="Times New Roman" w:hAnsi="Times New Roman" w:cs="Times New Roman"/>
      <w:lang w:eastAsia="ar-SA"/>
    </w:r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B93313"/>
    <w:rPr>
      <w:rFonts w:ascii="Times New Roman" w:hAnsi="Times New Roman" w:cs="Times New Roman"/>
      <w:sz w:val="24"/>
      <w:szCs w:val="24"/>
      <w:lang w:eastAsia="ar-SA"/>
    </w:rPr>
  </w:style>
  <w:style w:type="character" w:styleId="Zwaar">
    <w:name w:val="Strong"/>
    <w:basedOn w:val="Standaardalinea-lettertype"/>
    <w:uiPriority w:val="22"/>
    <w:qFormat/>
    <w:rsid w:val="00B93313"/>
    <w:rPr>
      <w:b/>
      <w:bCs/>
    </w:rPr>
  </w:style>
  <w:style w:type="paragraph" w:styleId="HTML-voorafopgemaakt">
    <w:name w:val="HTML Preformatted"/>
    <w:basedOn w:val="Standaard"/>
    <w:link w:val="HTML-voorafopgemaaktChar"/>
    <w:uiPriority w:val="99"/>
    <w:unhideWhenUsed/>
    <w:rsid w:val="00B933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rsid w:val="00B93313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567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5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8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9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9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5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5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6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6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4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0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phos.com/fr-fr.aspx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andra@square-egg.be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sophos.com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sophos.com/fr-fr/products/intercept-x.asp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AED307330D6946B71B96835042A038" ma:contentTypeVersion="2" ma:contentTypeDescription="Create a new document." ma:contentTypeScope="" ma:versionID="03d2b460d91f758e2d00324e5a25d4b1">
  <xsd:schema xmlns:xsd="http://www.w3.org/2001/XMLSchema" xmlns:xs="http://www.w3.org/2001/XMLSchema" xmlns:p="http://schemas.microsoft.com/office/2006/metadata/properties" xmlns:ns2="284eb3d9-45df-4500-8c78-8a339e16fd76" targetNamespace="http://schemas.microsoft.com/office/2006/metadata/properties" ma:root="true" ma:fieldsID="eba901c913d187e2e369b00b2e8b1862" ns2:_="">
    <xsd:import namespace="284eb3d9-45df-4500-8c78-8a339e16fd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4eb3d9-45df-4500-8c78-8a339e16fd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37F506-5E3C-41BB-BDCC-3E72FC82CE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4eb3d9-45df-4500-8c78-8a339e16fd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82A6E9-928F-4448-9301-A9977B836B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6AEA83-FC10-4560-840E-D644755CEF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631</Words>
  <Characters>3474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Pommier</dc:creator>
  <cp:lastModifiedBy>Sandra Van Hauwaert</cp:lastModifiedBy>
  <cp:revision>2</cp:revision>
  <dcterms:created xsi:type="dcterms:W3CDTF">2019-09-05T09:51:00Z</dcterms:created>
  <dcterms:modified xsi:type="dcterms:W3CDTF">2019-09-05T09:51:00Z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0x010100B7AED307330D6946B71B96835042A038</vt:lpwstr>
  </property>
</Properties>
</file>